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EF7" w:rsidRPr="00874EF7" w:rsidRDefault="00874EF7" w:rsidP="00874EF7">
      <w:pPr>
        <w:ind w:firstLineChars="200" w:firstLine="480"/>
        <w:rPr>
          <w:sz w:val="24"/>
          <w:szCs w:val="24"/>
        </w:rPr>
      </w:pPr>
      <w:proofErr w:type="gramStart"/>
      <w:r w:rsidRPr="00874EF7">
        <w:rPr>
          <w:rFonts w:hint="eastAsia"/>
          <w:sz w:val="24"/>
          <w:szCs w:val="24"/>
        </w:rPr>
        <w:t>汪则勤</w:t>
      </w:r>
      <w:proofErr w:type="gramEnd"/>
      <w:r w:rsidRPr="00874EF7">
        <w:rPr>
          <w:rFonts w:hint="eastAsia"/>
          <w:sz w:val="24"/>
          <w:szCs w:val="24"/>
        </w:rPr>
        <w:t>，女，附属第一医院退休职工。我从小就喜欢看喜剧演出，也喜欢学唱，特别是越剧。在中学的时候，曾考取专业越剧团，杭州市文化局也曾通知去报到，因家人反对而未能如愿。从学生时代到参加工作直到退休，我都是各种社会演出活动的积极参与者。</w:t>
      </w:r>
    </w:p>
    <w:p w:rsidR="00874EF7" w:rsidRDefault="00874EF7" w:rsidP="00874EF7">
      <w:pPr>
        <w:tabs>
          <w:tab w:val="center" w:pos="4153"/>
        </w:tabs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决赛曲目是《浪迹天涯》</w:t>
      </w:r>
    </w:p>
    <w:p w:rsidR="00BF06BB" w:rsidRPr="00874EF7" w:rsidRDefault="00874EF7" w:rsidP="00874EF7">
      <w:pPr>
        <w:tabs>
          <w:tab w:val="center" w:pos="4153"/>
        </w:tabs>
        <w:ind w:firstLineChars="200" w:firstLine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07汪则勤IMG_0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07汪则勤IMG_062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EF7">
        <w:rPr>
          <w:sz w:val="24"/>
          <w:szCs w:val="24"/>
        </w:rPr>
        <w:tab/>
      </w:r>
    </w:p>
    <w:sectPr w:rsidR="00BF06BB" w:rsidRPr="00874EF7" w:rsidSect="00BF06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4EF7"/>
    <w:rsid w:val="00874EF7"/>
    <w:rsid w:val="00BF0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74EF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74E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2014-05-12T01:00:00Z</dcterms:created>
  <dcterms:modified xsi:type="dcterms:W3CDTF">2014-05-12T01:02:00Z</dcterms:modified>
</cp:coreProperties>
</file>