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5E8" w:rsidRDefault="00D319C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8"/>
          <w14:ligatures w14:val="none"/>
        </w:rPr>
      </w:pPr>
      <w:r>
        <w:rPr>
          <w:rFonts w:ascii="方正小标宋简体" w:eastAsia="方正小标宋简体" w:hAnsi="方正小标宋简体" w:cs="方正小标宋简体"/>
          <w:sz w:val="40"/>
          <w:szCs w:val="48"/>
          <w14:ligatures w14:val="none"/>
        </w:rPr>
        <w:t>关于开展</w:t>
      </w:r>
      <w:r>
        <w:rPr>
          <w:rFonts w:ascii="方正小标宋简体" w:eastAsia="方正小标宋简体" w:hAnsi="方正小标宋简体" w:cs="方正小标宋简体"/>
          <w:sz w:val="40"/>
          <w:szCs w:val="48"/>
          <w14:ligatures w14:val="none"/>
        </w:rPr>
        <w:t>2026</w:t>
      </w:r>
      <w:r>
        <w:rPr>
          <w:rFonts w:ascii="方正小标宋简体" w:eastAsia="方正小标宋简体" w:hAnsi="方正小标宋简体" w:cs="方正小标宋简体"/>
          <w:sz w:val="40"/>
          <w:szCs w:val="48"/>
          <w14:ligatures w14:val="none"/>
        </w:rPr>
        <w:t>年</w:t>
      </w:r>
      <w:r>
        <w:rPr>
          <w:rFonts w:ascii="方正小标宋简体" w:eastAsia="方正小标宋简体" w:hAnsi="方正小标宋简体" w:cs="方正小标宋简体" w:hint="eastAsia"/>
          <w:sz w:val="40"/>
          <w:szCs w:val="48"/>
          <w14:ligatures w14:val="none"/>
        </w:rPr>
        <w:t>“</w:t>
      </w:r>
      <w:r>
        <w:rPr>
          <w:rFonts w:ascii="方正小标宋简体" w:eastAsia="方正小标宋简体" w:hAnsi="方正小标宋简体" w:cs="方正小标宋简体"/>
          <w:sz w:val="40"/>
          <w:szCs w:val="48"/>
          <w14:ligatures w14:val="none"/>
        </w:rPr>
        <w:t>读懂中国</w:t>
      </w:r>
      <w:r>
        <w:rPr>
          <w:rFonts w:ascii="方正小标宋简体" w:eastAsia="方正小标宋简体" w:hAnsi="方正小标宋简体" w:cs="方正小标宋简体"/>
          <w:sz w:val="40"/>
          <w:szCs w:val="48"/>
          <w14:ligatures w14:val="none"/>
        </w:rPr>
        <w:t>”</w:t>
      </w:r>
      <w:r>
        <w:rPr>
          <w:rFonts w:ascii="方正小标宋简体" w:eastAsia="方正小标宋简体" w:hAnsi="方正小标宋简体" w:cs="方正小标宋简体"/>
          <w:sz w:val="40"/>
          <w:szCs w:val="48"/>
          <w14:ligatures w14:val="none"/>
        </w:rPr>
        <w:t>活动</w:t>
      </w:r>
      <w:r>
        <w:rPr>
          <w:rFonts w:ascii="方正小标宋简体" w:eastAsia="方正小标宋简体" w:hAnsi="方正小标宋简体" w:cs="方正小标宋简体" w:hint="eastAsia"/>
          <w:sz w:val="40"/>
          <w:szCs w:val="48"/>
          <w14:ligatures w14:val="none"/>
        </w:rPr>
        <w:t>创作</w:t>
      </w:r>
      <w:r>
        <w:rPr>
          <w:rFonts w:ascii="方正小标宋简体" w:eastAsia="方正小标宋简体" w:hAnsi="方正小标宋简体" w:cs="方正小标宋简体"/>
          <w:sz w:val="40"/>
          <w:szCs w:val="48"/>
          <w14:ligatures w14:val="none"/>
        </w:rPr>
        <w:t>团队</w:t>
      </w:r>
    </w:p>
    <w:p w:rsidR="009525E8" w:rsidRDefault="00D319C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8"/>
          <w14:ligatures w14:val="none"/>
        </w:rPr>
      </w:pPr>
      <w:r>
        <w:rPr>
          <w:rFonts w:ascii="方正小标宋简体" w:eastAsia="方正小标宋简体" w:hAnsi="方正小标宋简体" w:cs="方正小标宋简体"/>
          <w:sz w:val="40"/>
          <w:szCs w:val="48"/>
          <w14:ligatures w14:val="none"/>
        </w:rPr>
        <w:t>培训的通知</w:t>
      </w:r>
    </w:p>
    <w:p w:rsidR="009525E8" w:rsidRDefault="009525E8">
      <w:pPr>
        <w:spacing w:line="680" w:lineRule="exact"/>
        <w:rPr>
          <w:rFonts w:ascii="仿宋_GB2312" w:eastAsia="仿宋_GB2312" w:hAnsi="仿宋_GB2312"/>
          <w:sz w:val="24"/>
        </w:rPr>
      </w:pPr>
    </w:p>
    <w:p w:rsidR="009525E8" w:rsidRDefault="00D319CC">
      <w:p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  <w14:ligatures w14:val="none"/>
        </w:rPr>
        <w:t>各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14:ligatures w14:val="none"/>
        </w:rPr>
        <w:t>二级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14:ligatures w14:val="none"/>
        </w:rPr>
        <w:t>关工委、各学院（系）：</w:t>
      </w:r>
    </w:p>
    <w:p w:rsidR="009525E8" w:rsidRDefault="00D319C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14:ligatures w14:val="none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  <w14:ligatures w14:val="none"/>
        </w:rPr>
        <w:t>为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14:ligatures w14:val="none"/>
        </w:rPr>
        <w:t>助力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院系文化作品创作，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14:ligatures w14:val="none"/>
        </w:rPr>
        <w:t>高质量开展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14:ligatures w14:val="none"/>
        </w:rPr>
        <w:t>2026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14:ligatures w14:val="none"/>
        </w:rPr>
        <w:t>年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14:ligatures w14:val="none"/>
        </w:rPr>
        <w:t>“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14:ligatures w14:val="none"/>
        </w:rPr>
        <w:t>读懂中国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14:ligatures w14:val="none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14:ligatures w14:val="none"/>
        </w:rPr>
        <w:t>活动，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14:ligatures w14:val="none"/>
        </w:rPr>
        <w:t>协助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14:ligatures w14:val="none"/>
        </w:rPr>
        <w:t>各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14:ligatures w14:val="none"/>
        </w:rPr>
        <w:t>申报单位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14:ligatures w14:val="none"/>
        </w:rPr>
        <w:t>准确把握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14:ligatures w14:val="none"/>
        </w:rPr>
        <w:t>“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14:ligatures w14:val="none"/>
        </w:rPr>
        <w:t>从长征精神中读懂中国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14:ligatures w14:val="none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14:ligatures w14:val="none"/>
        </w:rPr>
        <w:t>主题，提升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14:ligatures w14:val="none"/>
        </w:rPr>
        <w:t>征文及微视频作品质量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14:ligatures w14:val="none"/>
        </w:rPr>
        <w:t>，决定对有申报意向的学生作者团队及指导教师开展专题培训。现将有关事项通知如下：</w:t>
      </w:r>
    </w:p>
    <w:p w:rsidR="009525E8" w:rsidRDefault="00D319C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、培训对象</w:t>
      </w:r>
    </w:p>
    <w:p w:rsidR="009525E8" w:rsidRDefault="00D319CC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有意向申报</w:t>
      </w:r>
      <w:r>
        <w:rPr>
          <w:rFonts w:ascii="仿宋_GB2312" w:eastAsia="仿宋_GB2312" w:hAnsi="仿宋_GB2312" w:hint="eastAsia"/>
          <w:sz w:val="32"/>
          <w:szCs w:val="32"/>
        </w:rPr>
        <w:t>2</w:t>
      </w:r>
      <w:r>
        <w:rPr>
          <w:rFonts w:ascii="仿宋_GB2312" w:eastAsia="仿宋_GB2312" w:hAnsi="仿宋_GB2312"/>
          <w:sz w:val="32"/>
          <w:szCs w:val="32"/>
        </w:rPr>
        <w:t>026</w:t>
      </w:r>
      <w:r>
        <w:rPr>
          <w:rFonts w:ascii="仿宋_GB2312" w:eastAsia="仿宋_GB2312" w:hAnsi="仿宋_GB2312" w:hint="eastAsia"/>
          <w:sz w:val="32"/>
          <w:szCs w:val="32"/>
        </w:rPr>
        <w:t>年“读懂中国”活动的</w:t>
      </w:r>
      <w:r>
        <w:rPr>
          <w:rFonts w:ascii="仿宋_GB2312" w:eastAsia="仿宋_GB2312" w:hAnsi="仿宋_GB2312"/>
          <w:sz w:val="32"/>
          <w:szCs w:val="32"/>
        </w:rPr>
        <w:t>学生创作团队及指导教师。</w:t>
      </w:r>
    </w:p>
    <w:p w:rsidR="009525E8" w:rsidRDefault="00D319C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、培训时间</w:t>
      </w:r>
      <w:r>
        <w:rPr>
          <w:rFonts w:ascii="黑体" w:eastAsia="黑体" w:hAnsi="黑体" w:hint="eastAsia"/>
          <w:sz w:val="32"/>
          <w:szCs w:val="32"/>
        </w:rPr>
        <w:t>及地点</w:t>
      </w:r>
    </w:p>
    <w:p w:rsidR="009525E8" w:rsidRDefault="00D319CC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时间：</w:t>
      </w:r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仿宋_GB2312" w:eastAsia="仿宋_GB2312" w:hAnsi="仿宋_GB2312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仿宋_GB2312" w:eastAsia="仿宋_GB2312" w:hAnsi="仿宋_GB2312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仿宋_GB2312" w:eastAsia="仿宋_GB2312" w:hAnsi="仿宋_GB2312"/>
          <w:sz w:val="32"/>
          <w:szCs w:val="32"/>
        </w:rPr>
        <w:t>日</w:t>
      </w:r>
      <w:r>
        <w:rPr>
          <w:rFonts w:ascii="仿宋_GB2312" w:eastAsia="仿宋_GB2312" w:hAnsi="仿宋_GB2312" w:hint="eastAsia"/>
          <w:sz w:val="32"/>
          <w:szCs w:val="32"/>
        </w:rPr>
        <w:t>（周三）</w:t>
      </w:r>
      <w:r>
        <w:rPr>
          <w:rFonts w:ascii="仿宋_GB2312" w:eastAsia="仿宋_GB2312" w:hAnsi="仿宋_GB2312" w:hint="eastAsia"/>
          <w:sz w:val="32"/>
          <w:szCs w:val="32"/>
        </w:rPr>
        <w:t>1</w:t>
      </w:r>
      <w:r>
        <w:rPr>
          <w:rFonts w:ascii="仿宋_GB2312" w:eastAsia="仿宋_GB2312" w:hAnsi="仿宋_GB2312"/>
          <w:sz w:val="32"/>
          <w:szCs w:val="32"/>
        </w:rPr>
        <w:t>4</w:t>
      </w:r>
      <w:r>
        <w:rPr>
          <w:rFonts w:ascii="仿宋_GB2312" w:eastAsia="仿宋_GB2312" w:hAnsi="仿宋_GB2312" w:hint="eastAsia"/>
          <w:sz w:val="32"/>
          <w:szCs w:val="32"/>
        </w:rPr>
        <w:t>:0</w:t>
      </w:r>
      <w:r>
        <w:rPr>
          <w:rFonts w:ascii="仿宋_GB2312" w:eastAsia="仿宋_GB2312" w:hAnsi="仿宋_GB2312"/>
          <w:sz w:val="32"/>
          <w:szCs w:val="32"/>
        </w:rPr>
        <w:t>0-16</w:t>
      </w:r>
      <w:r>
        <w:rPr>
          <w:rFonts w:ascii="仿宋_GB2312" w:eastAsia="仿宋_GB2312" w:hAnsi="仿宋_GB2312" w:hint="eastAsia"/>
          <w:sz w:val="32"/>
          <w:szCs w:val="32"/>
        </w:rPr>
        <w:t>:4</w:t>
      </w:r>
      <w:r>
        <w:rPr>
          <w:rFonts w:ascii="仿宋_GB2312" w:eastAsia="仿宋_GB2312" w:hAnsi="仿宋_GB2312"/>
          <w:sz w:val="32"/>
          <w:szCs w:val="32"/>
        </w:rPr>
        <w:t>5</w:t>
      </w:r>
    </w:p>
    <w:p w:rsidR="009525E8" w:rsidRDefault="00D319CC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具体安排：</w:t>
      </w:r>
      <w:r>
        <w:rPr>
          <w:rFonts w:ascii="仿宋_GB2312" w:eastAsia="仿宋_GB2312" w:hAnsi="仿宋_GB2312" w:hint="eastAsia"/>
          <w:sz w:val="32"/>
          <w:szCs w:val="32"/>
        </w:rPr>
        <w:t>1</w:t>
      </w:r>
      <w:r>
        <w:rPr>
          <w:rFonts w:ascii="仿宋_GB2312" w:eastAsia="仿宋_GB2312" w:hAnsi="仿宋_GB2312"/>
          <w:sz w:val="32"/>
          <w:szCs w:val="32"/>
        </w:rPr>
        <w:t>4</w:t>
      </w:r>
      <w:r>
        <w:rPr>
          <w:rFonts w:ascii="仿宋_GB2312" w:eastAsia="仿宋_GB2312" w:hAnsi="仿宋_GB2312" w:hint="eastAsia"/>
          <w:sz w:val="32"/>
          <w:szCs w:val="32"/>
        </w:rPr>
        <w:t>:0</w:t>
      </w:r>
      <w:r>
        <w:rPr>
          <w:rFonts w:ascii="仿宋_GB2312" w:eastAsia="仿宋_GB2312" w:hAnsi="仿宋_GB2312"/>
          <w:sz w:val="32"/>
          <w:szCs w:val="32"/>
        </w:rPr>
        <w:t>0</w:t>
      </w:r>
      <w:r>
        <w:rPr>
          <w:rFonts w:ascii="仿宋_GB2312" w:eastAsia="仿宋_GB2312" w:hAnsi="仿宋_GB2312" w:hint="eastAsia"/>
          <w:sz w:val="32"/>
          <w:szCs w:val="32"/>
        </w:rPr>
        <w:t>—</w:t>
      </w:r>
      <w:r>
        <w:rPr>
          <w:rFonts w:ascii="仿宋_GB2312" w:eastAsia="仿宋_GB2312" w:hAnsi="仿宋_GB2312" w:hint="eastAsia"/>
          <w:sz w:val="32"/>
          <w:szCs w:val="32"/>
        </w:rPr>
        <w:t>1</w:t>
      </w:r>
      <w:r>
        <w:rPr>
          <w:rFonts w:ascii="仿宋_GB2312" w:eastAsia="仿宋_GB2312" w:hAnsi="仿宋_GB2312"/>
          <w:sz w:val="32"/>
          <w:szCs w:val="32"/>
        </w:rPr>
        <w:t>5</w:t>
      </w:r>
      <w:r>
        <w:rPr>
          <w:rFonts w:ascii="仿宋_GB2312" w:eastAsia="仿宋_GB2312" w:hAnsi="仿宋_GB2312" w:hint="eastAsia"/>
          <w:sz w:val="32"/>
          <w:szCs w:val="32"/>
        </w:rPr>
        <w:t>:</w:t>
      </w:r>
      <w:r>
        <w:rPr>
          <w:rFonts w:ascii="仿宋_GB2312" w:eastAsia="仿宋_GB2312" w:hAnsi="仿宋_GB2312"/>
          <w:sz w:val="32"/>
          <w:szCs w:val="32"/>
        </w:rPr>
        <w:t xml:space="preserve">00 </w:t>
      </w:r>
      <w:r>
        <w:rPr>
          <w:rFonts w:ascii="仿宋_GB2312" w:eastAsia="仿宋_GB2312" w:hAnsi="仿宋_GB2312" w:hint="eastAsia"/>
          <w:sz w:val="32"/>
          <w:szCs w:val="32"/>
        </w:rPr>
        <w:t>征文写作培训</w:t>
      </w:r>
    </w:p>
    <w:p w:rsidR="009525E8" w:rsidRDefault="00D319CC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/>
          <w:sz w:val="32"/>
          <w:szCs w:val="32"/>
        </w:rPr>
        <w:t xml:space="preserve">         15</w:t>
      </w:r>
      <w:r>
        <w:rPr>
          <w:rFonts w:ascii="仿宋_GB2312" w:eastAsia="仿宋_GB2312" w:hAnsi="仿宋_GB2312" w:hint="eastAsia"/>
          <w:sz w:val="32"/>
          <w:szCs w:val="32"/>
        </w:rPr>
        <w:t>:</w:t>
      </w:r>
      <w:r>
        <w:rPr>
          <w:rFonts w:ascii="仿宋_GB2312" w:eastAsia="仿宋_GB2312" w:hAnsi="仿宋_GB2312"/>
          <w:sz w:val="32"/>
          <w:szCs w:val="32"/>
        </w:rPr>
        <w:t>15</w:t>
      </w:r>
      <w:r>
        <w:rPr>
          <w:rFonts w:ascii="仿宋_GB2312" w:eastAsia="仿宋_GB2312" w:hAnsi="仿宋_GB2312" w:hint="eastAsia"/>
          <w:sz w:val="32"/>
          <w:szCs w:val="32"/>
        </w:rPr>
        <w:t>—</w:t>
      </w:r>
      <w:r>
        <w:rPr>
          <w:rFonts w:ascii="仿宋_GB2312" w:eastAsia="仿宋_GB2312" w:hAnsi="仿宋_GB2312"/>
          <w:sz w:val="32"/>
          <w:szCs w:val="32"/>
        </w:rPr>
        <w:t>16</w:t>
      </w:r>
      <w:r>
        <w:rPr>
          <w:rFonts w:ascii="仿宋_GB2312" w:eastAsia="仿宋_GB2312" w:hAnsi="仿宋_GB2312" w:hint="eastAsia"/>
          <w:sz w:val="32"/>
          <w:szCs w:val="32"/>
        </w:rPr>
        <w:t>:</w:t>
      </w:r>
      <w:r>
        <w:rPr>
          <w:rFonts w:ascii="仿宋_GB2312" w:eastAsia="仿宋_GB2312" w:hAnsi="仿宋_GB2312"/>
          <w:sz w:val="32"/>
          <w:szCs w:val="32"/>
        </w:rPr>
        <w:t xml:space="preserve">15 </w:t>
      </w:r>
      <w:r>
        <w:rPr>
          <w:rFonts w:ascii="仿宋_GB2312" w:eastAsia="仿宋_GB2312" w:hAnsi="仿宋_GB2312" w:hint="eastAsia"/>
          <w:sz w:val="32"/>
          <w:szCs w:val="32"/>
        </w:rPr>
        <w:t>微视频创作培训</w:t>
      </w:r>
    </w:p>
    <w:p w:rsidR="009525E8" w:rsidRDefault="00D319CC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/>
          <w:sz w:val="32"/>
          <w:szCs w:val="32"/>
        </w:rPr>
        <w:t xml:space="preserve">         16</w:t>
      </w:r>
      <w:r>
        <w:rPr>
          <w:rFonts w:ascii="仿宋_GB2312" w:eastAsia="仿宋_GB2312" w:hAnsi="仿宋_GB2312" w:hint="eastAsia"/>
          <w:sz w:val="32"/>
          <w:szCs w:val="32"/>
        </w:rPr>
        <w:t>:1</w:t>
      </w:r>
      <w:r>
        <w:rPr>
          <w:rFonts w:ascii="仿宋_GB2312" w:eastAsia="仿宋_GB2312" w:hAnsi="仿宋_GB2312"/>
          <w:sz w:val="32"/>
          <w:szCs w:val="32"/>
        </w:rPr>
        <w:t>5</w:t>
      </w:r>
      <w:r>
        <w:rPr>
          <w:rFonts w:ascii="仿宋_GB2312" w:eastAsia="仿宋_GB2312" w:hAnsi="仿宋_GB2312" w:hint="eastAsia"/>
          <w:sz w:val="32"/>
          <w:szCs w:val="32"/>
        </w:rPr>
        <w:t>—</w:t>
      </w:r>
      <w:r>
        <w:rPr>
          <w:rFonts w:ascii="仿宋_GB2312" w:eastAsia="仿宋_GB2312" w:hAnsi="仿宋_GB2312" w:hint="eastAsia"/>
          <w:sz w:val="32"/>
          <w:szCs w:val="32"/>
        </w:rPr>
        <w:t>1</w:t>
      </w:r>
      <w:r>
        <w:rPr>
          <w:rFonts w:ascii="仿宋_GB2312" w:eastAsia="仿宋_GB2312" w:hAnsi="仿宋_GB2312"/>
          <w:sz w:val="32"/>
          <w:szCs w:val="32"/>
        </w:rPr>
        <w:t>6</w:t>
      </w:r>
      <w:r>
        <w:rPr>
          <w:rFonts w:ascii="仿宋_GB2312" w:eastAsia="仿宋_GB2312" w:hAnsi="仿宋_GB2312" w:hint="eastAsia"/>
          <w:sz w:val="32"/>
          <w:szCs w:val="32"/>
        </w:rPr>
        <w:t>:4</w:t>
      </w:r>
      <w:r>
        <w:rPr>
          <w:rFonts w:ascii="仿宋_GB2312" w:eastAsia="仿宋_GB2312" w:hAnsi="仿宋_GB2312"/>
          <w:sz w:val="32"/>
          <w:szCs w:val="32"/>
        </w:rPr>
        <w:t xml:space="preserve">5 </w:t>
      </w:r>
      <w:r>
        <w:rPr>
          <w:rFonts w:ascii="仿宋_GB2312" w:eastAsia="仿宋_GB2312" w:hAnsi="仿宋_GB2312" w:hint="eastAsia"/>
          <w:sz w:val="32"/>
          <w:szCs w:val="32"/>
        </w:rPr>
        <w:t>互动交流</w:t>
      </w:r>
    </w:p>
    <w:p w:rsidR="009525E8" w:rsidRDefault="00D319CC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地点：</w:t>
      </w:r>
      <w:r>
        <w:rPr>
          <w:rFonts w:ascii="仿宋_GB2312" w:eastAsia="仿宋_GB2312" w:hAnsi="仿宋_GB2312"/>
          <w:sz w:val="32"/>
          <w:szCs w:val="32"/>
        </w:rPr>
        <w:t>紫金港校区白沙综合楼二楼报告厅</w:t>
      </w:r>
    </w:p>
    <w:p w:rsidR="009525E8" w:rsidRDefault="00D319C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三、培训内容</w:t>
      </w:r>
    </w:p>
    <w:p w:rsidR="009525E8" w:rsidRDefault="00D319CC">
      <w:pPr>
        <w:pStyle w:val="a9"/>
        <w:numPr>
          <w:ilvl w:val="0"/>
          <w:numId w:val="1"/>
        </w:numPr>
        <w:spacing w:line="56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b/>
          <w:bCs/>
          <w:sz w:val="32"/>
          <w:szCs w:val="32"/>
        </w:rPr>
        <w:t>征文写作</w:t>
      </w:r>
      <w:r>
        <w:rPr>
          <w:rFonts w:ascii="仿宋_GB2312" w:eastAsia="仿宋_GB2312" w:hAnsi="仿宋_GB2312" w:hint="eastAsia"/>
          <w:b/>
          <w:bCs/>
          <w:sz w:val="32"/>
          <w:szCs w:val="32"/>
        </w:rPr>
        <w:t>培训</w:t>
      </w:r>
    </w:p>
    <w:p w:rsidR="009525E8" w:rsidRDefault="00D319CC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</w:t>
      </w:r>
      <w:r>
        <w:rPr>
          <w:rFonts w:ascii="仿宋_GB2312" w:eastAsia="仿宋_GB2312" w:hAnsi="仿宋_GB2312" w:hint="eastAsia"/>
          <w:sz w:val="32"/>
          <w:szCs w:val="32"/>
        </w:rPr>
        <w:t>1</w:t>
      </w:r>
      <w:r>
        <w:rPr>
          <w:rFonts w:ascii="仿宋_GB2312" w:eastAsia="仿宋_GB2312" w:hAnsi="仿宋_GB2312" w:hint="eastAsia"/>
          <w:sz w:val="32"/>
          <w:szCs w:val="32"/>
        </w:rPr>
        <w:t>）准确把握</w:t>
      </w:r>
      <w:r>
        <w:rPr>
          <w:rFonts w:ascii="仿宋_GB2312" w:eastAsia="仿宋_GB2312" w:hAnsi="仿宋_GB2312"/>
          <w:sz w:val="32"/>
          <w:szCs w:val="32"/>
        </w:rPr>
        <w:t>“</w:t>
      </w:r>
      <w:r>
        <w:rPr>
          <w:rFonts w:ascii="仿宋_GB2312" w:eastAsia="仿宋_GB2312" w:hAnsi="仿宋_GB2312"/>
          <w:sz w:val="32"/>
          <w:szCs w:val="32"/>
        </w:rPr>
        <w:t>从长征精神中读懂中国</w:t>
      </w:r>
      <w:r>
        <w:rPr>
          <w:rFonts w:ascii="仿宋_GB2312" w:eastAsia="仿宋_GB2312" w:hAnsi="仿宋_GB2312"/>
          <w:sz w:val="32"/>
          <w:szCs w:val="32"/>
        </w:rPr>
        <w:t>”</w:t>
      </w:r>
      <w:r>
        <w:rPr>
          <w:rFonts w:ascii="仿宋_GB2312" w:eastAsia="仿宋_GB2312" w:hAnsi="仿宋_GB2312" w:hint="eastAsia"/>
          <w:sz w:val="32"/>
          <w:szCs w:val="32"/>
        </w:rPr>
        <w:t>活动主题</w:t>
      </w:r>
    </w:p>
    <w:p w:rsidR="009525E8" w:rsidRDefault="00D319CC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</w:t>
      </w:r>
      <w:r>
        <w:rPr>
          <w:rFonts w:ascii="仿宋_GB2312" w:eastAsia="仿宋_GB2312" w:hAnsi="仿宋_GB2312" w:hint="eastAsia"/>
          <w:sz w:val="32"/>
          <w:szCs w:val="32"/>
        </w:rPr>
        <w:t>2</w:t>
      </w:r>
      <w:r>
        <w:rPr>
          <w:rFonts w:ascii="仿宋_GB2312" w:eastAsia="仿宋_GB2312" w:hAnsi="仿宋_GB2312" w:hint="eastAsia"/>
          <w:sz w:val="32"/>
          <w:szCs w:val="32"/>
        </w:rPr>
        <w:t>）创作者视角下的</w:t>
      </w:r>
      <w:r>
        <w:rPr>
          <w:rFonts w:ascii="仿宋_GB2312" w:eastAsia="仿宋_GB2312" w:hAnsi="仿宋_GB2312"/>
          <w:sz w:val="32"/>
          <w:szCs w:val="32"/>
        </w:rPr>
        <w:t>“</w:t>
      </w:r>
      <w:r>
        <w:rPr>
          <w:rFonts w:ascii="仿宋_GB2312" w:eastAsia="仿宋_GB2312" w:hAnsi="仿宋_GB2312"/>
          <w:sz w:val="32"/>
          <w:szCs w:val="32"/>
        </w:rPr>
        <w:t>五老</w:t>
      </w:r>
      <w:r>
        <w:rPr>
          <w:rFonts w:ascii="仿宋_GB2312" w:eastAsia="仿宋_GB2312" w:hAnsi="仿宋_GB2312"/>
          <w:sz w:val="32"/>
          <w:szCs w:val="32"/>
        </w:rPr>
        <w:t>”</w:t>
      </w:r>
      <w:r>
        <w:rPr>
          <w:rFonts w:ascii="仿宋_GB2312" w:eastAsia="仿宋_GB2312" w:hAnsi="仿宋_GB2312"/>
          <w:sz w:val="32"/>
          <w:szCs w:val="32"/>
        </w:rPr>
        <w:t>事迹</w:t>
      </w:r>
      <w:r>
        <w:rPr>
          <w:rFonts w:ascii="仿宋_GB2312" w:eastAsia="仿宋_GB2312" w:hAnsi="仿宋_GB2312" w:hint="eastAsia"/>
          <w:sz w:val="32"/>
          <w:szCs w:val="32"/>
        </w:rPr>
        <w:t>采写与细节挖掘</w:t>
      </w:r>
    </w:p>
    <w:p w:rsidR="009525E8" w:rsidRDefault="00D319CC">
      <w:pPr>
        <w:pStyle w:val="a9"/>
        <w:numPr>
          <w:ilvl w:val="0"/>
          <w:numId w:val="1"/>
        </w:numPr>
        <w:spacing w:line="56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b/>
          <w:bCs/>
          <w:sz w:val="32"/>
          <w:szCs w:val="32"/>
        </w:rPr>
        <w:t>微视频</w:t>
      </w:r>
      <w:r>
        <w:rPr>
          <w:rFonts w:ascii="仿宋_GB2312" w:eastAsia="仿宋_GB2312" w:hAnsi="仿宋_GB2312" w:hint="eastAsia"/>
          <w:b/>
          <w:bCs/>
          <w:sz w:val="32"/>
          <w:szCs w:val="32"/>
        </w:rPr>
        <w:t>创作培训</w:t>
      </w:r>
    </w:p>
    <w:p w:rsidR="009525E8" w:rsidRDefault="00D319CC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</w:t>
      </w:r>
      <w:r>
        <w:rPr>
          <w:rFonts w:ascii="仿宋_GB2312" w:eastAsia="仿宋_GB2312" w:hAnsi="仿宋_GB2312" w:hint="eastAsia"/>
          <w:sz w:val="32"/>
          <w:szCs w:val="32"/>
        </w:rPr>
        <w:t>1</w:t>
      </w:r>
      <w:r>
        <w:rPr>
          <w:rFonts w:ascii="仿宋_GB2312" w:eastAsia="仿宋_GB2312" w:hAnsi="仿宋_GB2312" w:hint="eastAsia"/>
          <w:sz w:val="32"/>
          <w:szCs w:val="32"/>
        </w:rPr>
        <w:t>）微视频刻画人物细节技巧</w:t>
      </w:r>
    </w:p>
    <w:p w:rsidR="009525E8" w:rsidRDefault="00D319CC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lastRenderedPageBreak/>
        <w:t>（</w:t>
      </w:r>
      <w:r>
        <w:rPr>
          <w:rFonts w:ascii="仿宋_GB2312" w:eastAsia="仿宋_GB2312" w:hAnsi="仿宋_GB2312" w:hint="eastAsia"/>
          <w:sz w:val="32"/>
          <w:szCs w:val="32"/>
        </w:rPr>
        <w:t>2</w:t>
      </w:r>
      <w:r>
        <w:rPr>
          <w:rFonts w:ascii="仿宋_GB2312" w:eastAsia="仿宋_GB2312" w:hAnsi="仿宋_GB2312" w:hint="eastAsia"/>
          <w:sz w:val="32"/>
          <w:szCs w:val="32"/>
        </w:rPr>
        <w:t>）微视频创作中的选题、脚本撰写、拍摄剪辑等实务</w:t>
      </w:r>
    </w:p>
    <w:p w:rsidR="009525E8" w:rsidRDefault="00D319C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四、有关</w:t>
      </w:r>
      <w:r>
        <w:rPr>
          <w:rFonts w:ascii="黑体" w:eastAsia="黑体" w:hAnsi="黑体" w:hint="eastAsia"/>
          <w:sz w:val="32"/>
          <w:szCs w:val="32"/>
        </w:rPr>
        <w:t>事项</w:t>
      </w:r>
    </w:p>
    <w:p w:rsidR="009525E8" w:rsidRDefault="00D319CC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1</w:t>
      </w:r>
      <w:r>
        <w:rPr>
          <w:rFonts w:ascii="仿宋_GB2312" w:eastAsia="仿宋_GB2312" w:hAnsi="仿宋_GB2312"/>
          <w:sz w:val="32"/>
          <w:szCs w:val="32"/>
        </w:rPr>
        <w:t>.</w:t>
      </w:r>
      <w:r>
        <w:rPr>
          <w:rFonts w:ascii="仿宋_GB2312" w:eastAsia="仿宋_GB2312" w:hAnsi="仿宋_GB2312" w:hint="eastAsia"/>
          <w:sz w:val="32"/>
          <w:szCs w:val="32"/>
        </w:rPr>
        <w:t>请</w:t>
      </w:r>
      <w:r>
        <w:rPr>
          <w:rFonts w:ascii="仿宋_GB2312" w:eastAsia="仿宋_GB2312" w:hAnsi="仿宋_GB2312"/>
          <w:sz w:val="32"/>
          <w:szCs w:val="32"/>
        </w:rPr>
        <w:t>各单位积极组织相关师生参加培训，</w:t>
      </w:r>
      <w:r>
        <w:rPr>
          <w:rFonts w:ascii="仿宋_GB2312" w:eastAsia="仿宋_GB2312" w:hAnsi="仿宋_GB2312" w:hint="eastAsia"/>
          <w:sz w:val="32"/>
          <w:szCs w:val="32"/>
        </w:rPr>
        <w:t>于</w:t>
      </w:r>
      <w:r>
        <w:rPr>
          <w:rFonts w:ascii="仿宋_GB2312" w:eastAsia="仿宋_GB2312" w:hAnsi="仿宋_GB2312"/>
          <w:sz w:val="32"/>
          <w:szCs w:val="32"/>
        </w:rPr>
        <w:t>6</w:t>
      </w:r>
      <w:r>
        <w:rPr>
          <w:rFonts w:ascii="仿宋_GB2312" w:eastAsia="仿宋_GB2312" w:hAnsi="仿宋_GB2312" w:hint="eastAsia"/>
          <w:sz w:val="32"/>
          <w:szCs w:val="32"/>
        </w:rPr>
        <w:t>月</w:t>
      </w:r>
      <w:r>
        <w:rPr>
          <w:rFonts w:ascii="仿宋_GB2312" w:eastAsia="仿宋_GB2312" w:hAnsi="仿宋_GB2312"/>
          <w:sz w:val="32"/>
          <w:szCs w:val="32"/>
        </w:rPr>
        <w:t>8</w:t>
      </w:r>
      <w:r>
        <w:rPr>
          <w:rFonts w:ascii="仿宋_GB2312" w:eastAsia="仿宋_GB2312" w:hAnsi="仿宋_GB2312" w:hint="eastAsia"/>
          <w:sz w:val="32"/>
          <w:szCs w:val="32"/>
        </w:rPr>
        <w:t>日（下周一）</w:t>
      </w:r>
      <w:r>
        <w:rPr>
          <w:rFonts w:ascii="仿宋_GB2312" w:eastAsia="仿宋_GB2312" w:hAnsi="仿宋_GB2312" w:hint="eastAsia"/>
          <w:sz w:val="32"/>
          <w:szCs w:val="32"/>
        </w:rPr>
        <w:t>1</w:t>
      </w:r>
      <w:r>
        <w:rPr>
          <w:rFonts w:ascii="仿宋_GB2312" w:eastAsia="仿宋_GB2312" w:hAnsi="仿宋_GB2312"/>
          <w:sz w:val="32"/>
          <w:szCs w:val="32"/>
        </w:rPr>
        <w:t>2</w:t>
      </w:r>
      <w:r>
        <w:rPr>
          <w:rFonts w:ascii="仿宋_GB2312" w:eastAsia="仿宋_GB2312" w:hAnsi="仿宋_GB2312" w:hint="eastAsia"/>
          <w:sz w:val="32"/>
          <w:szCs w:val="32"/>
        </w:rPr>
        <w:t>:0</w:t>
      </w:r>
      <w:r>
        <w:rPr>
          <w:rFonts w:ascii="仿宋_GB2312" w:eastAsia="仿宋_GB2312" w:hAnsi="仿宋_GB2312"/>
          <w:sz w:val="32"/>
          <w:szCs w:val="32"/>
        </w:rPr>
        <w:t>0</w:t>
      </w:r>
      <w:r>
        <w:rPr>
          <w:rFonts w:ascii="仿宋_GB2312" w:eastAsia="仿宋_GB2312" w:hAnsi="仿宋_GB2312" w:hint="eastAsia"/>
          <w:sz w:val="32"/>
          <w:szCs w:val="32"/>
        </w:rPr>
        <w:t>前填写</w:t>
      </w:r>
      <w:hyperlink r:id="rId7" w:history="1">
        <w:r w:rsidRPr="00091792">
          <w:rPr>
            <w:rStyle w:val="af4"/>
            <w:rFonts w:ascii="仿宋_GB2312" w:eastAsia="仿宋_GB2312" w:hAnsi="仿宋_GB2312" w:hint="eastAsia"/>
            <w:sz w:val="32"/>
            <w:szCs w:val="32"/>
          </w:rPr>
          <w:t>报</w:t>
        </w:r>
        <w:r w:rsidRPr="00091792">
          <w:rPr>
            <w:rStyle w:val="af4"/>
            <w:rFonts w:ascii="仿宋_GB2312" w:eastAsia="仿宋_GB2312" w:hAnsi="仿宋_GB2312" w:hint="eastAsia"/>
            <w:sz w:val="32"/>
            <w:szCs w:val="32"/>
          </w:rPr>
          <w:t>名</w:t>
        </w:r>
        <w:r w:rsidRPr="00091792">
          <w:rPr>
            <w:rStyle w:val="af4"/>
            <w:rFonts w:ascii="仿宋_GB2312" w:eastAsia="仿宋_GB2312" w:hAnsi="仿宋_GB2312" w:hint="eastAsia"/>
            <w:sz w:val="32"/>
            <w:szCs w:val="32"/>
          </w:rPr>
          <w:t>回执</w:t>
        </w:r>
      </w:hyperlink>
      <w:r>
        <w:rPr>
          <w:rFonts w:ascii="仿宋_GB2312" w:eastAsia="仿宋_GB2312" w:hAnsi="仿宋_GB2312" w:hint="eastAsia"/>
          <w:sz w:val="32"/>
          <w:szCs w:val="32"/>
        </w:rPr>
        <w:t>（建议电脑端填写）。计划申报的单位，</w:t>
      </w:r>
      <w:r>
        <w:rPr>
          <w:rFonts w:ascii="仿宋_GB2312" w:eastAsia="仿宋_GB2312" w:hAnsi="仿宋_GB2312" w:hint="eastAsia"/>
          <w:sz w:val="32"/>
          <w:szCs w:val="32"/>
        </w:rPr>
        <w:t>鼓励团队所有成员参加，至少保证</w:t>
      </w:r>
      <w:r>
        <w:rPr>
          <w:rFonts w:ascii="仿宋_GB2312" w:eastAsia="仿宋_GB2312" w:hAnsi="仿宋_GB2312" w:hint="eastAsia"/>
          <w:sz w:val="32"/>
          <w:szCs w:val="32"/>
        </w:rPr>
        <w:t>1</w:t>
      </w:r>
      <w:r>
        <w:rPr>
          <w:rFonts w:ascii="仿宋_GB2312" w:eastAsia="仿宋_GB2312" w:hAnsi="仿宋_GB2312" w:hint="eastAsia"/>
          <w:sz w:val="32"/>
          <w:szCs w:val="32"/>
        </w:rPr>
        <w:t>名学生团队核心成员和</w:t>
      </w:r>
      <w:r>
        <w:rPr>
          <w:rFonts w:ascii="仿宋_GB2312" w:eastAsia="仿宋_GB2312" w:hAnsi="仿宋_GB2312" w:hint="eastAsia"/>
          <w:sz w:val="32"/>
          <w:szCs w:val="32"/>
        </w:rPr>
        <w:t>1</w:t>
      </w:r>
      <w:r>
        <w:rPr>
          <w:rFonts w:ascii="仿宋_GB2312" w:eastAsia="仿宋_GB2312" w:hAnsi="仿宋_GB2312" w:hint="eastAsia"/>
          <w:sz w:val="32"/>
          <w:szCs w:val="32"/>
        </w:rPr>
        <w:t>名指导教师参加。</w:t>
      </w:r>
    </w:p>
    <w:p w:rsidR="00B22F31" w:rsidRDefault="00D319CC" w:rsidP="00B22F31">
      <w:pPr>
        <w:jc w:val="center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noProof/>
          <w:sz w:val="32"/>
          <w:szCs w:val="32"/>
        </w:rPr>
        <w:drawing>
          <wp:inline distT="0" distB="0" distL="0" distR="0">
            <wp:extent cx="1162050" cy="1159195"/>
            <wp:effectExtent l="0" t="0" r="0" b="3175"/>
            <wp:docPr id="1026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162050" cy="115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25E8" w:rsidRDefault="00D319CC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</w:t>
      </w:r>
      <w:r>
        <w:rPr>
          <w:rFonts w:ascii="仿宋_GB2312" w:eastAsia="仿宋_GB2312" w:hAnsi="仿宋_GB2312"/>
          <w:sz w:val="32"/>
          <w:szCs w:val="32"/>
        </w:rPr>
        <w:t>.</w:t>
      </w:r>
      <w:r>
        <w:rPr>
          <w:rFonts w:ascii="仿宋_GB2312" w:eastAsia="仿宋_GB2312" w:hAnsi="仿宋_GB2312"/>
          <w:sz w:val="32"/>
          <w:szCs w:val="32"/>
        </w:rPr>
        <w:t>参训团队</w:t>
      </w:r>
      <w:r>
        <w:rPr>
          <w:rFonts w:ascii="仿宋_GB2312" w:eastAsia="仿宋_GB2312" w:hAnsi="仿宋_GB2312" w:hint="eastAsia"/>
          <w:sz w:val="32"/>
          <w:szCs w:val="32"/>
        </w:rPr>
        <w:t>可</w:t>
      </w:r>
      <w:r>
        <w:rPr>
          <w:rFonts w:ascii="仿宋_GB2312" w:eastAsia="仿宋_GB2312" w:hAnsi="仿宋_GB2312"/>
          <w:sz w:val="32"/>
          <w:szCs w:val="32"/>
        </w:rPr>
        <w:t>提前准备初步选题或创作构思，以便现场</w:t>
      </w:r>
      <w:r>
        <w:rPr>
          <w:rFonts w:ascii="仿宋_GB2312" w:eastAsia="仿宋_GB2312" w:hAnsi="仿宋_GB2312" w:hint="eastAsia"/>
          <w:sz w:val="32"/>
          <w:szCs w:val="32"/>
        </w:rPr>
        <w:t>互动交流。</w:t>
      </w:r>
    </w:p>
    <w:p w:rsidR="009525E8" w:rsidRDefault="00D319CC">
      <w:pPr>
        <w:spacing w:line="560" w:lineRule="exact"/>
        <w:ind w:firstLineChars="200" w:firstLine="640"/>
      </w:pPr>
      <w:r>
        <w:rPr>
          <w:rFonts w:ascii="仿宋_GB2312" w:eastAsia="仿宋_GB2312" w:hAnsi="仿宋_GB2312"/>
          <w:sz w:val="32"/>
          <w:szCs w:val="32"/>
        </w:rPr>
        <w:t>3.</w:t>
      </w:r>
      <w:r>
        <w:rPr>
          <w:rFonts w:ascii="仿宋_GB2312" w:eastAsia="仿宋_GB2312" w:hAnsi="仿宋_GB2312"/>
          <w:sz w:val="32"/>
          <w:szCs w:val="32"/>
        </w:rPr>
        <w:t>欢迎感兴趣的单位、师生积极参与培训。</w:t>
      </w:r>
    </w:p>
    <w:p w:rsidR="009525E8" w:rsidRDefault="009525E8">
      <w:pPr>
        <w:spacing w:line="560" w:lineRule="exact"/>
        <w:rPr>
          <w:rFonts w:ascii="仿宋_GB2312" w:eastAsia="仿宋_GB2312" w:hAnsi="仿宋_GB2312"/>
          <w:sz w:val="32"/>
          <w:szCs w:val="32"/>
        </w:rPr>
      </w:pPr>
    </w:p>
    <w:p w:rsidR="009525E8" w:rsidRDefault="00D319CC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联系人：</w:t>
      </w:r>
      <w:r>
        <w:rPr>
          <w:rFonts w:ascii="仿宋_GB2312" w:eastAsia="仿宋_GB2312" w:hAnsi="仿宋_GB2312" w:hint="eastAsia"/>
          <w:sz w:val="32"/>
          <w:szCs w:val="32"/>
        </w:rPr>
        <w:t>李老师、吴老师</w:t>
      </w:r>
    </w:p>
    <w:p w:rsidR="009525E8" w:rsidRDefault="00D319C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联系电话：</w:t>
      </w:r>
      <w:r>
        <w:rPr>
          <w:rFonts w:ascii="Times New Roman" w:eastAsia="仿宋_GB2312" w:hAnsi="Times New Roman" w:cs="Times New Roman"/>
          <w:sz w:val="32"/>
          <w:szCs w:val="32"/>
        </w:rPr>
        <w:t>86971051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6971052</w:t>
      </w:r>
    </w:p>
    <w:p w:rsidR="009525E8" w:rsidRDefault="009525E8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</w:p>
    <w:p w:rsidR="009525E8" w:rsidRDefault="009525E8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</w:p>
    <w:p w:rsidR="009525E8" w:rsidRDefault="009525E8">
      <w:pPr>
        <w:spacing w:line="560" w:lineRule="exact"/>
        <w:ind w:firstLineChars="200" w:firstLine="640"/>
        <w:jc w:val="right"/>
        <w:rPr>
          <w:rFonts w:ascii="仿宋_GB2312" w:eastAsia="仿宋_GB2312" w:hAnsi="仿宋_GB2312"/>
          <w:sz w:val="32"/>
          <w:szCs w:val="32"/>
        </w:rPr>
      </w:pPr>
    </w:p>
    <w:p w:rsidR="009525E8" w:rsidRDefault="00D319CC">
      <w:pPr>
        <w:spacing w:line="560" w:lineRule="exact"/>
        <w:ind w:firstLineChars="200" w:firstLine="640"/>
        <w:jc w:val="righ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浙江大学关心下一代工作委员会</w:t>
      </w:r>
    </w:p>
    <w:p w:rsidR="009525E8" w:rsidRDefault="00D319CC">
      <w:pPr>
        <w:spacing w:line="560" w:lineRule="exact"/>
        <w:ind w:firstLineChars="200" w:firstLine="640"/>
        <w:jc w:val="right"/>
        <w:rPr>
          <w:rFonts w:ascii="仿宋_GB2312" w:eastAsia="仿宋_GB2312" w:hAnsi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仿宋_GB2312" w:eastAsia="仿宋_GB2312" w:hAnsi="仿宋_GB2312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仿宋_GB2312" w:eastAsia="仿宋_GB2312" w:hAnsi="仿宋_GB2312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仿宋_GB2312" w:eastAsia="仿宋_GB2312" w:hAnsi="仿宋_GB2312"/>
          <w:sz w:val="32"/>
          <w:szCs w:val="32"/>
        </w:rPr>
        <w:t>日</w:t>
      </w:r>
    </w:p>
    <w:sectPr w:rsidR="00952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9CC" w:rsidRDefault="00D319CC" w:rsidP="00592A0D">
      <w:r>
        <w:separator/>
      </w:r>
    </w:p>
  </w:endnote>
  <w:endnote w:type="continuationSeparator" w:id="0">
    <w:p w:rsidR="00D319CC" w:rsidRDefault="00D319CC" w:rsidP="0059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9CC" w:rsidRDefault="00D319CC" w:rsidP="00592A0D">
      <w:r>
        <w:separator/>
      </w:r>
    </w:p>
  </w:footnote>
  <w:footnote w:type="continuationSeparator" w:id="0">
    <w:p w:rsidR="00D319CC" w:rsidRDefault="00D319CC" w:rsidP="0059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42D8A7B6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00000001"/>
    <w:multiLevelType w:val="hybridMultilevel"/>
    <w:tmpl w:val="4F26DECE"/>
    <w:lvl w:ilvl="0" w:tplc="48A2FF04">
      <w:start w:val="1"/>
      <w:numFmt w:val="decimal"/>
      <w:lvlText w:val="%1."/>
      <w:lvlJc w:val="left"/>
      <w:pPr>
        <w:ind w:left="440" w:hanging="440"/>
      </w:pPr>
    </w:lvl>
    <w:lvl w:ilvl="1" w:tplc="D7E4D6C6" w:tentative="1">
      <w:start w:val="1"/>
      <w:numFmt w:val="lowerLetter"/>
      <w:lvlText w:val="%2)"/>
      <w:lvlJc w:val="left"/>
      <w:pPr>
        <w:ind w:left="880" w:hanging="440"/>
      </w:pPr>
    </w:lvl>
    <w:lvl w:ilvl="2" w:tplc="E7B25DCA" w:tentative="1">
      <w:start w:val="1"/>
      <w:numFmt w:val="lowerRoman"/>
      <w:lvlText w:val="%3."/>
      <w:lvlJc w:val="right"/>
      <w:pPr>
        <w:ind w:left="1320" w:hanging="440"/>
      </w:pPr>
    </w:lvl>
    <w:lvl w:ilvl="3" w:tplc="966E6D22" w:tentative="1">
      <w:start w:val="1"/>
      <w:numFmt w:val="decimal"/>
      <w:lvlText w:val="%4."/>
      <w:lvlJc w:val="left"/>
      <w:pPr>
        <w:ind w:left="1760" w:hanging="440"/>
      </w:pPr>
    </w:lvl>
    <w:lvl w:ilvl="4" w:tplc="0FAA4784" w:tentative="1">
      <w:start w:val="1"/>
      <w:numFmt w:val="lowerLetter"/>
      <w:lvlText w:val="%5)"/>
      <w:lvlJc w:val="left"/>
      <w:pPr>
        <w:ind w:left="2200" w:hanging="440"/>
      </w:pPr>
    </w:lvl>
    <w:lvl w:ilvl="5" w:tplc="1CB25A6C" w:tentative="1">
      <w:start w:val="1"/>
      <w:numFmt w:val="lowerRoman"/>
      <w:lvlText w:val="%6."/>
      <w:lvlJc w:val="right"/>
      <w:pPr>
        <w:ind w:left="2640" w:hanging="440"/>
      </w:pPr>
    </w:lvl>
    <w:lvl w:ilvl="6" w:tplc="6FF2EFFC" w:tentative="1">
      <w:start w:val="1"/>
      <w:numFmt w:val="decimal"/>
      <w:lvlText w:val="%7."/>
      <w:lvlJc w:val="left"/>
      <w:pPr>
        <w:ind w:left="3080" w:hanging="440"/>
      </w:pPr>
    </w:lvl>
    <w:lvl w:ilvl="7" w:tplc="2010536A" w:tentative="1">
      <w:start w:val="1"/>
      <w:numFmt w:val="lowerLetter"/>
      <w:lvlText w:val="%8)"/>
      <w:lvlJc w:val="left"/>
      <w:pPr>
        <w:ind w:left="3520" w:hanging="440"/>
      </w:pPr>
    </w:lvl>
    <w:lvl w:ilvl="8" w:tplc="834ECDAE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0000002"/>
    <w:multiLevelType w:val="hybridMultilevel"/>
    <w:tmpl w:val="4F26DECE"/>
    <w:lvl w:ilvl="0" w:tplc="0409000F">
      <w:start w:val="1"/>
      <w:numFmt w:val="decimal"/>
      <w:lvlText w:val="%1.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E8"/>
    <w:rsid w:val="00091792"/>
    <w:rsid w:val="00592A0D"/>
    <w:rsid w:val="009525E8"/>
    <w:rsid w:val="00B22F31"/>
    <w:rsid w:val="00D3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EDD7F"/>
  <w15:docId w15:val="{F2C5AA5F-6FA0-4129-8838-C7BE6922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="等线 Light" w:eastAsia="等线 Light" w:hAnsi="等线 Light"/>
      <w:color w:val="2F549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="等线 Light" w:eastAsia="等线 Light" w:hAnsi="等线 Light"/>
      <w:color w:val="2F5496"/>
      <w:sz w:val="40"/>
      <w:szCs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rFonts w:ascii="等线 Light" w:eastAsia="等线 Light" w:hAnsi="等线 Light"/>
      <w:color w:val="2F5496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color w:val="2F5496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b/>
      <w:bCs/>
      <w:color w:val="2F549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  <w:rPr>
      <w:color w:val="595959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rFonts w:eastAsia="等线 Light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="等线 Light" w:eastAsia="等线 Light" w:hAnsi="等线 Light" w:cs="宋体"/>
      <w:color w:val="2F5496"/>
      <w:sz w:val="48"/>
      <w:szCs w:val="48"/>
    </w:rPr>
  </w:style>
  <w:style w:type="character" w:customStyle="1" w:styleId="20">
    <w:name w:val="标题 2 字符"/>
    <w:basedOn w:val="a0"/>
    <w:link w:val="2"/>
    <w:uiPriority w:val="9"/>
    <w:rPr>
      <w:rFonts w:ascii="等线 Light" w:eastAsia="等线 Light" w:hAnsi="等线 Light" w:cs="宋体"/>
      <w:color w:val="2F5496"/>
      <w:sz w:val="40"/>
      <w:szCs w:val="40"/>
    </w:rPr>
  </w:style>
  <w:style w:type="character" w:customStyle="1" w:styleId="30">
    <w:name w:val="标题 3 字符"/>
    <w:basedOn w:val="a0"/>
    <w:link w:val="3"/>
    <w:uiPriority w:val="9"/>
    <w:rPr>
      <w:rFonts w:ascii="等线 Light" w:eastAsia="等线 Light" w:hAnsi="等线 Light" w:cs="宋体"/>
      <w:color w:val="2F5496"/>
      <w:sz w:val="32"/>
      <w:szCs w:val="32"/>
    </w:rPr>
  </w:style>
  <w:style w:type="character" w:customStyle="1" w:styleId="40">
    <w:name w:val="标题 4 字符"/>
    <w:basedOn w:val="a0"/>
    <w:link w:val="4"/>
    <w:uiPriority w:val="9"/>
    <w:rPr>
      <w:rFonts w:cs="宋体"/>
      <w:color w:val="2F5496"/>
      <w:sz w:val="28"/>
      <w:szCs w:val="28"/>
    </w:rPr>
  </w:style>
  <w:style w:type="character" w:customStyle="1" w:styleId="50">
    <w:name w:val="标题 5 字符"/>
    <w:basedOn w:val="a0"/>
    <w:link w:val="5"/>
    <w:uiPriority w:val="9"/>
    <w:rPr>
      <w:rFonts w:cs="宋体"/>
      <w:color w:val="2F5496"/>
      <w:sz w:val="24"/>
    </w:rPr>
  </w:style>
  <w:style w:type="character" w:customStyle="1" w:styleId="60">
    <w:name w:val="标题 6 字符"/>
    <w:basedOn w:val="a0"/>
    <w:link w:val="6"/>
    <w:uiPriority w:val="9"/>
    <w:rPr>
      <w:rFonts w:cs="宋体"/>
      <w:b/>
      <w:bCs/>
      <w:color w:val="2F5496"/>
    </w:rPr>
  </w:style>
  <w:style w:type="character" w:customStyle="1" w:styleId="70">
    <w:name w:val="标题 7 字符"/>
    <w:basedOn w:val="a0"/>
    <w:link w:val="7"/>
    <w:uiPriority w:val="9"/>
    <w:rPr>
      <w:rFonts w:cs="宋体"/>
      <w:b/>
      <w:bCs/>
      <w:color w:val="595959"/>
    </w:rPr>
  </w:style>
  <w:style w:type="character" w:customStyle="1" w:styleId="80">
    <w:name w:val="标题 8 字符"/>
    <w:basedOn w:val="a0"/>
    <w:link w:val="8"/>
    <w:uiPriority w:val="9"/>
    <w:rPr>
      <w:rFonts w:cs="宋体"/>
      <w:color w:val="595959"/>
    </w:rPr>
  </w:style>
  <w:style w:type="character" w:customStyle="1" w:styleId="90">
    <w:name w:val="标题 9 字符"/>
    <w:basedOn w:val="a0"/>
    <w:link w:val="9"/>
    <w:uiPriority w:val="9"/>
    <w:rPr>
      <w:rFonts w:eastAsia="等线 Light" w:cs="宋体"/>
      <w:color w:val="595959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  <w:jc w:val="center"/>
    </w:pPr>
    <w:rPr>
      <w:rFonts w:ascii="等线 Light" w:eastAsia="等线 Light" w:hAnsi="等线 Light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Pr>
      <w:rFonts w:ascii="等线 Light" w:eastAsia="等线 Light" w:hAnsi="等线 Light" w:cs="宋体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  <w:spacing w:after="160"/>
      <w:jc w:val="center"/>
    </w:pPr>
    <w:rPr>
      <w:rFonts w:ascii="等线 Light" w:eastAsia="等线 Light" w:hAnsi="等线 Light"/>
      <w:color w:val="595959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Pr>
      <w:rFonts w:ascii="等线 Light" w:eastAsia="等线 Light" w:hAnsi="等线 Light" w:cs="宋体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404040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2F5496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c">
    <w:name w:val="明显引用 字符"/>
    <w:basedOn w:val="a0"/>
    <w:link w:val="ab"/>
    <w:uiPriority w:val="30"/>
    <w:rPr>
      <w:i/>
      <w:iCs/>
      <w:color w:val="2F5496"/>
    </w:rPr>
  </w:style>
  <w:style w:type="character" w:styleId="ad">
    <w:name w:val="Intense Reference"/>
    <w:basedOn w:val="a0"/>
    <w:uiPriority w:val="32"/>
    <w:qFormat/>
    <w:rPr>
      <w:b/>
      <w:bCs/>
      <w:smallCaps/>
      <w:color w:val="2F5496"/>
      <w:spacing w:val="5"/>
    </w:rPr>
  </w:style>
  <w:style w:type="paragraph" w:styleId="ae">
    <w:name w:val="header"/>
    <w:basedOn w:val="a"/>
    <w:link w:val="af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Pr>
      <w:sz w:val="18"/>
      <w:szCs w:val="18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Pr>
      <w:sz w:val="18"/>
      <w:szCs w:val="18"/>
    </w:rPr>
  </w:style>
  <w:style w:type="paragraph" w:styleId="af2">
    <w:name w:val="Date"/>
    <w:basedOn w:val="a"/>
    <w:next w:val="a"/>
    <w:link w:val="af3"/>
    <w:uiPriority w:val="99"/>
    <w:pPr>
      <w:ind w:leftChars="2500" w:left="100"/>
    </w:pPr>
  </w:style>
  <w:style w:type="character" w:customStyle="1" w:styleId="af3">
    <w:name w:val="日期 字符"/>
    <w:basedOn w:val="a0"/>
    <w:link w:val="af2"/>
    <w:uiPriority w:val="99"/>
  </w:style>
  <w:style w:type="character" w:styleId="af4">
    <w:name w:val="Hyperlink"/>
    <w:basedOn w:val="a0"/>
    <w:uiPriority w:val="99"/>
    <w:rPr>
      <w:color w:val="0563C1"/>
      <w:u w:val="single"/>
    </w:rPr>
  </w:style>
  <w:style w:type="character" w:styleId="af5">
    <w:name w:val="FollowedHyperlink"/>
    <w:basedOn w:val="a0"/>
    <w:uiPriority w:val="9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enjuanxingdenglu.wjx.cn/vm/eD3lkZY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DELL</cp:lastModifiedBy>
  <cp:revision>103</cp:revision>
  <dcterms:created xsi:type="dcterms:W3CDTF">2026-06-02T03:17:00Z</dcterms:created>
  <dcterms:modified xsi:type="dcterms:W3CDTF">2026-06-03T06:02:00Z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9dcadd689c5845d9ba2bc4bc7bd90fd6</vt:lpwstr>
  </property>
</Properties>
</file>